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开利空调销售服务</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上海</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有限公司（以下简称</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开利公司</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）是美国开利于</w:t>
      </w:r>
      <w:r w:rsidRPr="00E75615">
        <w:rPr>
          <w:rFonts w:ascii="Georgia" w:eastAsia="宋体" w:hAnsi="Georgia" w:cs="宋体"/>
          <w:color w:val="333333"/>
          <w:kern w:val="0"/>
          <w:sz w:val="18"/>
          <w:szCs w:val="18"/>
        </w:rPr>
        <w:t xml:space="preserve"> 1995 </w:t>
      </w:r>
      <w:r w:rsidRPr="00E75615">
        <w:rPr>
          <w:rFonts w:ascii="Georgia" w:eastAsia="宋体" w:hAnsi="Georgia" w:cs="宋体"/>
          <w:color w:val="333333"/>
          <w:kern w:val="0"/>
          <w:sz w:val="18"/>
          <w:szCs w:val="18"/>
        </w:rPr>
        <w:t>年</w:t>
      </w:r>
      <w:r w:rsidRPr="00E75615">
        <w:rPr>
          <w:rFonts w:ascii="Georgia" w:eastAsia="宋体" w:hAnsi="Georgia" w:cs="宋体"/>
          <w:color w:val="333333"/>
          <w:kern w:val="0"/>
          <w:sz w:val="18"/>
          <w:szCs w:val="18"/>
        </w:rPr>
        <w:t xml:space="preserve"> 5 </w:t>
      </w:r>
      <w:r w:rsidRPr="00E75615">
        <w:rPr>
          <w:rFonts w:ascii="Georgia" w:eastAsia="宋体" w:hAnsi="Georgia" w:cs="宋体"/>
          <w:color w:val="333333"/>
          <w:kern w:val="0"/>
          <w:sz w:val="18"/>
          <w:szCs w:val="18"/>
        </w:rPr>
        <w:t>月成立的一家中外合资公司，专门负责开利空调在中国的销售和服务。</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开利公司维修服务部作为开利中国唯一的服务实体，为用户提供尽善尽责的售后服务。开利维修服务总部设在上海，在北京、广州、重庆、乌鲁木齐等全国</w:t>
      </w:r>
      <w:r w:rsidRPr="00E75615">
        <w:rPr>
          <w:rFonts w:ascii="Georgia" w:eastAsia="宋体" w:hAnsi="Georgia" w:cs="宋体"/>
          <w:color w:val="333333"/>
          <w:kern w:val="0"/>
          <w:sz w:val="18"/>
          <w:szCs w:val="18"/>
        </w:rPr>
        <w:t xml:space="preserve"> 40 </w:t>
      </w:r>
      <w:r w:rsidRPr="00E75615">
        <w:rPr>
          <w:rFonts w:ascii="Georgia" w:eastAsia="宋体" w:hAnsi="Georgia" w:cs="宋体"/>
          <w:color w:val="333333"/>
          <w:kern w:val="0"/>
          <w:sz w:val="18"/>
          <w:szCs w:val="18"/>
        </w:rPr>
        <w:t>多个大中型城市都设有开利服务中心，服务人员多达</w:t>
      </w:r>
      <w:r w:rsidRPr="00E75615">
        <w:rPr>
          <w:rFonts w:ascii="Georgia" w:eastAsia="宋体" w:hAnsi="Georgia" w:cs="宋体"/>
          <w:color w:val="333333"/>
          <w:kern w:val="0"/>
          <w:sz w:val="18"/>
          <w:szCs w:val="18"/>
        </w:rPr>
        <w:t xml:space="preserve"> 400 </w:t>
      </w:r>
      <w:r w:rsidRPr="00E75615">
        <w:rPr>
          <w:rFonts w:ascii="Georgia" w:eastAsia="宋体" w:hAnsi="Georgia" w:cs="宋体"/>
          <w:color w:val="333333"/>
          <w:kern w:val="0"/>
          <w:sz w:val="18"/>
          <w:szCs w:val="18"/>
        </w:rPr>
        <w:t>多人。</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开利公司维修服务部未曾授权任何服务团体以开利的名义从事开利大型中央空调设备的保养维修工作。</w:t>
      </w:r>
    </w:p>
    <w:p w:rsidR="00E75615" w:rsidRPr="00E75615" w:rsidRDefault="00E75615" w:rsidP="00E75615">
      <w:pPr>
        <w:widowControl/>
        <w:shd w:val="clear" w:color="auto" w:fill="FFFFFF"/>
        <w:jc w:val="center"/>
        <w:rPr>
          <w:rFonts w:ascii="Georgia" w:eastAsia="宋体" w:hAnsi="Georgia" w:cs="宋体"/>
          <w:color w:val="333333"/>
          <w:kern w:val="0"/>
          <w:sz w:val="18"/>
          <w:szCs w:val="18"/>
        </w:rPr>
      </w:pPr>
      <w:r>
        <w:rPr>
          <w:rFonts w:ascii="Georgia" w:eastAsia="宋体" w:hAnsi="Georgia" w:cs="宋体"/>
          <w:noProof/>
          <w:color w:val="333333"/>
          <w:kern w:val="0"/>
          <w:sz w:val="18"/>
          <w:szCs w:val="18"/>
        </w:rPr>
        <w:drawing>
          <wp:inline distT="0" distB="0" distL="0" distR="0">
            <wp:extent cx="3810000" cy="2857500"/>
            <wp:effectExtent l="19050" t="0" r="0" b="0"/>
            <wp:docPr id="3" name="图片 3" descr="Carrier China Service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rier China Service Locations"/>
                    <pic:cNvPicPr>
                      <a:picLocks noChangeAspect="1" noChangeArrowheads="1"/>
                    </pic:cNvPicPr>
                  </pic:nvPicPr>
                  <pic:blipFill>
                    <a:blip r:embed="rId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为用户提供包括离心机、螺杆机、活塞机、涡旋机、吸收式机组、热泵等大中小型商用家用空调机组完整的售后服务链。从安装指导，开机调试，质保服务，设备保养，设备维护，零件更换，专家预测，技术培训到系统升级，实时跟踪等售后服务细节情况。按照客户需求，提供周到全面的服务。开利维修服务部还可以满足用户的个性化需要，为客户定制服务方案。</w:t>
      </w:r>
    </w:p>
    <w:p w:rsidR="00E75615" w:rsidRPr="00E75615" w:rsidRDefault="00E75615" w:rsidP="00E75615">
      <w:pPr>
        <w:widowControl/>
        <w:shd w:val="clear" w:color="auto" w:fill="FFFFFF"/>
        <w:jc w:val="center"/>
        <w:rPr>
          <w:rFonts w:ascii="Georgia" w:eastAsia="宋体" w:hAnsi="Georgia" w:cs="宋体"/>
          <w:color w:val="333333"/>
          <w:kern w:val="0"/>
          <w:sz w:val="18"/>
          <w:szCs w:val="18"/>
        </w:rPr>
      </w:pPr>
      <w:r>
        <w:rPr>
          <w:rFonts w:ascii="Georgia" w:eastAsia="宋体" w:hAnsi="Georgia" w:cs="宋体"/>
          <w:noProof/>
          <w:color w:val="333333"/>
          <w:kern w:val="0"/>
          <w:sz w:val="18"/>
          <w:szCs w:val="18"/>
        </w:rPr>
        <w:drawing>
          <wp:inline distT="0" distB="0" distL="0" distR="0">
            <wp:extent cx="3810000" cy="2857500"/>
            <wp:effectExtent l="19050" t="0" r="0" b="0"/>
            <wp:docPr id="4" name="图片 4" descr="Carrier China Service O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rier China Service Offering"/>
                    <pic:cNvPicPr>
                      <a:picLocks noChangeAspect="1" noChangeArrowheads="1"/>
                    </pic:cNvPicPr>
                  </pic:nvPicPr>
                  <pic:blipFill>
                    <a:blip r:embed="rId8"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开利维修服务部拥有强大而优秀的客户关怀中心，全天候提供优质服务，接收客户维修调试需求，技术咨询，客户投诉及客户回访。开利客户关怀中心接受信息后，经</w:t>
      </w:r>
      <w:r w:rsidRPr="00E75615">
        <w:rPr>
          <w:rFonts w:ascii="Georgia" w:eastAsia="宋体" w:hAnsi="Georgia" w:cs="宋体"/>
          <w:color w:val="333333"/>
          <w:kern w:val="0"/>
          <w:sz w:val="18"/>
          <w:szCs w:val="18"/>
        </w:rPr>
        <w:t>CRM</w:t>
      </w:r>
      <w:r w:rsidRPr="00E75615">
        <w:rPr>
          <w:rFonts w:ascii="Georgia" w:eastAsia="宋体" w:hAnsi="Georgia" w:cs="宋体"/>
          <w:color w:val="333333"/>
          <w:kern w:val="0"/>
          <w:sz w:val="18"/>
          <w:szCs w:val="18"/>
        </w:rPr>
        <w:t>系统准确派工，由</w:t>
      </w:r>
      <w:r w:rsidRPr="00E75615">
        <w:rPr>
          <w:rFonts w:ascii="Georgia" w:eastAsia="宋体" w:hAnsi="Georgia" w:cs="宋体"/>
          <w:color w:val="333333"/>
          <w:kern w:val="0"/>
          <w:sz w:val="18"/>
          <w:szCs w:val="18"/>
        </w:rPr>
        <w:t>BAAN</w:t>
      </w:r>
      <w:r w:rsidRPr="00E75615">
        <w:rPr>
          <w:rFonts w:ascii="Georgia" w:eastAsia="宋体" w:hAnsi="Georgia" w:cs="宋体"/>
          <w:color w:val="333333"/>
          <w:kern w:val="0"/>
          <w:sz w:val="18"/>
          <w:szCs w:val="18"/>
        </w:rPr>
        <w:t>服务管理系</w:t>
      </w:r>
      <w:r w:rsidRPr="00E75615">
        <w:rPr>
          <w:rFonts w:ascii="Georgia" w:eastAsia="宋体" w:hAnsi="Georgia" w:cs="宋体"/>
          <w:color w:val="333333"/>
          <w:kern w:val="0"/>
          <w:sz w:val="18"/>
          <w:szCs w:val="18"/>
        </w:rPr>
        <w:lastRenderedPageBreak/>
        <w:t>统保证优良的服务质量。自</w:t>
      </w:r>
      <w:r w:rsidRPr="00E75615">
        <w:rPr>
          <w:rFonts w:ascii="Georgia" w:eastAsia="宋体" w:hAnsi="Georgia" w:cs="宋体"/>
          <w:color w:val="333333"/>
          <w:kern w:val="0"/>
          <w:sz w:val="18"/>
          <w:szCs w:val="18"/>
        </w:rPr>
        <w:t>2008</w:t>
      </w:r>
      <w:r w:rsidRPr="00E75615">
        <w:rPr>
          <w:rFonts w:ascii="Georgia" w:eastAsia="宋体" w:hAnsi="Georgia" w:cs="宋体"/>
          <w:color w:val="333333"/>
          <w:kern w:val="0"/>
          <w:sz w:val="18"/>
          <w:szCs w:val="18"/>
        </w:rPr>
        <w:t>年起，开利客户关怀中心已经连续</w:t>
      </w:r>
      <w:r w:rsidRPr="00E75615">
        <w:rPr>
          <w:rFonts w:ascii="Georgia" w:eastAsia="宋体" w:hAnsi="Georgia" w:cs="宋体"/>
          <w:color w:val="333333"/>
          <w:kern w:val="0"/>
          <w:sz w:val="18"/>
          <w:szCs w:val="18"/>
        </w:rPr>
        <w:t>7</w:t>
      </w:r>
      <w:r w:rsidRPr="00E75615">
        <w:rPr>
          <w:rFonts w:ascii="Georgia" w:eastAsia="宋体" w:hAnsi="Georgia" w:cs="宋体"/>
          <w:color w:val="333333"/>
          <w:kern w:val="0"/>
          <w:sz w:val="18"/>
          <w:szCs w:val="18"/>
        </w:rPr>
        <w:t>年获得中国最佳联络中心，目前仍在不断完善服务质量，提升客户满意度。</w:t>
      </w:r>
    </w:p>
    <w:p w:rsidR="00E75615" w:rsidRPr="00E75615" w:rsidRDefault="00E75615" w:rsidP="00E75615">
      <w:pPr>
        <w:widowControl/>
        <w:shd w:val="clear" w:color="auto" w:fill="FFFFFF"/>
        <w:spacing w:line="270" w:lineRule="atLeast"/>
        <w:jc w:val="left"/>
        <w:rPr>
          <w:rFonts w:ascii="Georgia" w:eastAsia="宋体" w:hAnsi="Georgia" w:cs="宋体"/>
          <w:color w:val="333333"/>
          <w:kern w:val="0"/>
          <w:sz w:val="18"/>
          <w:szCs w:val="18"/>
        </w:rPr>
      </w:pPr>
      <w:r w:rsidRPr="00E75615">
        <w:rPr>
          <w:rFonts w:ascii="Georgia" w:eastAsia="宋体" w:hAnsi="Georgia" w:cs="宋体"/>
          <w:b/>
          <w:bCs/>
          <w:color w:val="333333"/>
          <w:kern w:val="0"/>
          <w:sz w:val="18"/>
          <w:szCs w:val="18"/>
        </w:rPr>
        <w:t>官方客服热线：</w:t>
      </w:r>
      <w:r w:rsidRPr="00E75615">
        <w:rPr>
          <w:rFonts w:ascii="Georgia" w:eastAsia="宋体" w:hAnsi="Georgia" w:cs="宋体"/>
          <w:b/>
          <w:bCs/>
          <w:color w:val="333333"/>
          <w:kern w:val="0"/>
          <w:sz w:val="18"/>
          <w:szCs w:val="18"/>
        </w:rPr>
        <w:t>4009-000-888</w:t>
      </w:r>
    </w:p>
    <w:p w:rsidR="00E75615" w:rsidRPr="00E75615" w:rsidRDefault="00E75615" w:rsidP="00E75615">
      <w:pPr>
        <w:widowControl/>
        <w:shd w:val="clear" w:color="auto" w:fill="FFFFFF"/>
        <w:spacing w:line="270" w:lineRule="atLeast"/>
        <w:jc w:val="left"/>
        <w:rPr>
          <w:rFonts w:ascii="Georgia" w:eastAsia="宋体" w:hAnsi="Georgia" w:cs="宋体"/>
          <w:color w:val="333333"/>
          <w:kern w:val="0"/>
          <w:sz w:val="18"/>
          <w:szCs w:val="18"/>
        </w:rPr>
      </w:pPr>
      <w:r w:rsidRPr="00E75615">
        <w:rPr>
          <w:rFonts w:ascii="Georgia" w:eastAsia="宋体" w:hAnsi="Georgia" w:cs="宋体"/>
          <w:b/>
          <w:bCs/>
          <w:color w:val="333333"/>
          <w:kern w:val="0"/>
          <w:sz w:val="18"/>
          <w:szCs w:val="18"/>
        </w:rPr>
        <w:t>官方客服邮箱：</w:t>
      </w:r>
      <w:hyperlink r:id="rId9" w:history="1">
        <w:r w:rsidRPr="00E75615">
          <w:rPr>
            <w:rFonts w:ascii="Georgia" w:eastAsia="宋体" w:hAnsi="Georgia" w:cs="宋体"/>
            <w:b/>
            <w:bCs/>
            <w:color w:val="69950A"/>
            <w:kern w:val="0"/>
            <w:sz w:val="18"/>
            <w:u w:val="single"/>
          </w:rPr>
          <w:t>China.Hotline@carrier.utc.com</w:t>
        </w:r>
      </w:hyperlink>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开利维修服务中心</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遍布全国</w:t>
      </w:r>
      <w:r w:rsidRPr="00E75615">
        <w:rPr>
          <w:rFonts w:ascii="Georgia" w:eastAsia="宋体" w:hAnsi="Georgia" w:cs="宋体"/>
          <w:color w:val="333333"/>
          <w:kern w:val="0"/>
          <w:sz w:val="18"/>
          <w:szCs w:val="18"/>
        </w:rPr>
        <w:t xml:space="preserve"> 40</w:t>
      </w:r>
      <w:r w:rsidRPr="00E75615">
        <w:rPr>
          <w:rFonts w:ascii="Georgia" w:eastAsia="宋体" w:hAnsi="Georgia" w:cs="宋体"/>
          <w:color w:val="333333"/>
          <w:kern w:val="0"/>
          <w:sz w:val="18"/>
          <w:szCs w:val="18"/>
        </w:rPr>
        <w:t>多个大中型城市。</w:t>
      </w:r>
      <w:r w:rsidRPr="00E75615">
        <w:rPr>
          <w:rFonts w:ascii="Georgia" w:eastAsia="宋体" w:hAnsi="Georgia" w:cs="宋体"/>
          <w:color w:val="333333"/>
          <w:kern w:val="0"/>
          <w:sz w:val="18"/>
          <w:szCs w:val="18"/>
        </w:rPr>
        <w:t xml:space="preserve"> </w:t>
      </w:r>
      <w:r w:rsidRPr="00E75615">
        <w:rPr>
          <w:rFonts w:ascii="Georgia" w:eastAsia="宋体" w:hAnsi="Georgia" w:cs="宋体"/>
          <w:color w:val="333333"/>
          <w:kern w:val="0"/>
          <w:sz w:val="18"/>
          <w:szCs w:val="18"/>
        </w:rPr>
        <w:t>每个服务中心都具备所有开利设备的维修技能，使用开利原厂正规零配件，保质保量。开利维修服务部提供开利原厂零件认证。</w:t>
      </w:r>
    </w:p>
    <w:p w:rsidR="00E75615" w:rsidRPr="00E75615" w:rsidRDefault="00E75615" w:rsidP="00E75615">
      <w:pPr>
        <w:widowControl/>
        <w:shd w:val="clear" w:color="auto" w:fill="FFFFFF"/>
        <w:jc w:val="center"/>
        <w:rPr>
          <w:rFonts w:ascii="Georgia" w:eastAsia="宋体" w:hAnsi="Georgia" w:cs="宋体"/>
          <w:color w:val="333333"/>
          <w:kern w:val="0"/>
          <w:sz w:val="18"/>
          <w:szCs w:val="18"/>
        </w:rPr>
      </w:pPr>
      <w:r>
        <w:rPr>
          <w:rFonts w:ascii="Georgia" w:eastAsia="宋体" w:hAnsi="Georgia" w:cs="宋体"/>
          <w:noProof/>
          <w:color w:val="333333"/>
          <w:kern w:val="0"/>
          <w:sz w:val="18"/>
          <w:szCs w:val="18"/>
        </w:rPr>
        <w:drawing>
          <wp:inline distT="0" distB="0" distL="0" distR="0">
            <wp:extent cx="1257300" cy="1666875"/>
            <wp:effectExtent l="19050" t="0" r="0" b="0"/>
            <wp:docPr id="5" name="图片 5" descr="Original parts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iginal parts certificate"/>
                    <pic:cNvPicPr>
                      <a:picLocks noChangeAspect="1" noChangeArrowheads="1"/>
                    </pic:cNvPicPr>
                  </pic:nvPicPr>
                  <pic:blipFill>
                    <a:blip r:embed="rId10" cstate="print"/>
                    <a:srcRect/>
                    <a:stretch>
                      <a:fillRect/>
                    </a:stretch>
                  </pic:blipFill>
                  <pic:spPr bwMode="auto">
                    <a:xfrm>
                      <a:off x="0" y="0"/>
                      <a:ext cx="1257300" cy="1666875"/>
                    </a:xfrm>
                    <a:prstGeom prst="rect">
                      <a:avLst/>
                    </a:prstGeom>
                    <a:noFill/>
                    <a:ln w="9525">
                      <a:noFill/>
                      <a:miter lim="800000"/>
                      <a:headEnd/>
                      <a:tailEnd/>
                    </a:ln>
                  </pic:spPr>
                </pic:pic>
              </a:graphicData>
            </a:graphic>
          </wp:inline>
        </w:drawing>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售后服务拥有多层级技术支持团队及完善的零件供应服务链。开利服务中心的每一位服务工程师每年都接受专业的技术培训，具备多年维修和保养空调设备和系统管理的经验。提供全方位的客户培训，包括开机调试现场免费培训，标准化客户培训及定制化客户培训。</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维修服务部还提供空调系统升级服务。为了最优化系统效率，保障运行可靠性，同时减少运行费用并加强环境保护，开利会根据客户的预算及设备的运行状况，采用高端技术的可靠方案来对开利的或非开利的设备及系统进行升级改造或者替换服务。</w:t>
      </w:r>
    </w:p>
    <w:p w:rsidR="00E75615" w:rsidRDefault="00E75615" w:rsidP="00E75615">
      <w:pPr>
        <w:widowControl/>
        <w:shd w:val="clear" w:color="auto" w:fill="FFFFFF"/>
        <w:spacing w:after="150"/>
        <w:jc w:val="left"/>
        <w:outlineLvl w:val="2"/>
        <w:rPr>
          <w:rFonts w:ascii="Georgia" w:eastAsia="宋体" w:hAnsi="Georgia" w:cs="宋体" w:hint="eastAsia"/>
          <w:color w:val="000000"/>
          <w:kern w:val="0"/>
          <w:sz w:val="24"/>
          <w:szCs w:val="24"/>
        </w:rPr>
      </w:pPr>
      <w:r w:rsidRPr="00E75615">
        <w:rPr>
          <w:rFonts w:ascii="Georgia" w:eastAsia="宋体" w:hAnsi="Georgia" w:cs="宋体"/>
          <w:color w:val="000000"/>
          <w:kern w:val="0"/>
          <w:sz w:val="24"/>
          <w:szCs w:val="24"/>
        </w:rPr>
        <w:t>开利维修服务的理念是</w:t>
      </w:r>
      <w:r w:rsidRPr="00E75615">
        <w:rPr>
          <w:rFonts w:ascii="Georgia" w:eastAsia="宋体" w:hAnsi="Georgia" w:cs="宋体"/>
          <w:color w:val="000000"/>
          <w:kern w:val="0"/>
          <w:sz w:val="24"/>
          <w:szCs w:val="24"/>
        </w:rPr>
        <w:t>“</w:t>
      </w:r>
      <w:r w:rsidRPr="00E75615">
        <w:rPr>
          <w:rFonts w:ascii="Georgia" w:eastAsia="宋体" w:hAnsi="Georgia" w:cs="宋体"/>
          <w:color w:val="000000"/>
          <w:kern w:val="0"/>
          <w:sz w:val="24"/>
          <w:szCs w:val="24"/>
        </w:rPr>
        <w:t>一切为客户满意</w:t>
      </w:r>
      <w:r w:rsidRPr="00E75615">
        <w:rPr>
          <w:rFonts w:ascii="Georgia" w:eastAsia="宋体" w:hAnsi="Georgia" w:cs="宋体"/>
          <w:color w:val="000000"/>
          <w:kern w:val="0"/>
          <w:sz w:val="24"/>
          <w:szCs w:val="24"/>
        </w:rPr>
        <w:t>”</w:t>
      </w:r>
      <w:r w:rsidRPr="00E75615">
        <w:rPr>
          <w:rFonts w:ascii="Georgia" w:eastAsia="宋体" w:hAnsi="Georgia" w:cs="宋体"/>
          <w:color w:val="000000"/>
          <w:kern w:val="0"/>
          <w:sz w:val="24"/>
          <w:szCs w:val="24"/>
        </w:rPr>
        <w:t>！</w:t>
      </w:r>
    </w:p>
    <w:p w:rsidR="00E75615" w:rsidRDefault="00E75615" w:rsidP="00E75615">
      <w:pPr>
        <w:widowControl/>
        <w:shd w:val="clear" w:color="auto" w:fill="FFFFFF"/>
        <w:spacing w:after="150"/>
        <w:jc w:val="left"/>
        <w:outlineLvl w:val="2"/>
        <w:rPr>
          <w:rFonts w:ascii="Georgia" w:eastAsia="宋体" w:hAnsi="Georgia" w:cs="宋体" w:hint="eastAsia"/>
          <w:color w:val="000000"/>
          <w:kern w:val="0"/>
          <w:sz w:val="24"/>
          <w:szCs w:val="24"/>
        </w:rPr>
      </w:pPr>
    </w:p>
    <w:p w:rsidR="00E75615" w:rsidRPr="00E75615" w:rsidRDefault="00E75615" w:rsidP="00E75615">
      <w:pPr>
        <w:widowControl/>
        <w:shd w:val="clear" w:color="auto" w:fill="FFFFFF"/>
        <w:spacing w:after="150"/>
        <w:jc w:val="left"/>
        <w:outlineLvl w:val="2"/>
        <w:rPr>
          <w:rFonts w:ascii="Georgia" w:eastAsia="宋体" w:hAnsi="Georgia" w:cs="宋体"/>
          <w:color w:val="000000"/>
          <w:kern w:val="0"/>
          <w:sz w:val="24"/>
          <w:szCs w:val="24"/>
        </w:rPr>
      </w:pPr>
    </w:p>
    <w:p w:rsidR="00E75615" w:rsidRPr="00E75615" w:rsidRDefault="00E75615" w:rsidP="00E75615">
      <w:pPr>
        <w:widowControl/>
        <w:shd w:val="clear" w:color="auto" w:fill="FFFFFF"/>
        <w:spacing w:line="270" w:lineRule="atLeast"/>
        <w:jc w:val="left"/>
        <w:rPr>
          <w:rFonts w:ascii="Georgia" w:eastAsia="宋体" w:hAnsi="Georgia" w:cs="宋体"/>
          <w:color w:val="333333"/>
          <w:kern w:val="0"/>
          <w:sz w:val="18"/>
          <w:szCs w:val="18"/>
        </w:rPr>
      </w:pPr>
      <w:r w:rsidRPr="00E75615">
        <w:rPr>
          <w:rFonts w:ascii="Georgia" w:eastAsia="宋体" w:hAnsi="Georgia" w:cs="宋体"/>
          <w:b/>
          <w:bCs/>
          <w:color w:val="333333"/>
          <w:kern w:val="0"/>
          <w:sz w:val="18"/>
          <w:szCs w:val="18"/>
        </w:rPr>
        <w:t>调试服务</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在开利机组安装完毕后调试前，客户或项目主管需要联系开利服务热线获取《开机前安装情况反馈表》，填写完整签字后将该表格在调试日前</w:t>
      </w:r>
      <w:r w:rsidRPr="00E75615">
        <w:rPr>
          <w:rFonts w:ascii="Georgia" w:eastAsia="宋体" w:hAnsi="Georgia" w:cs="宋体"/>
          <w:color w:val="333333"/>
          <w:kern w:val="0"/>
          <w:sz w:val="18"/>
          <w:szCs w:val="18"/>
        </w:rPr>
        <w:t>10</w:t>
      </w:r>
      <w:r w:rsidRPr="00E75615">
        <w:rPr>
          <w:rFonts w:ascii="Georgia" w:eastAsia="宋体" w:hAnsi="Georgia" w:cs="宋体"/>
          <w:color w:val="333333"/>
          <w:kern w:val="0"/>
          <w:sz w:val="18"/>
          <w:szCs w:val="18"/>
        </w:rPr>
        <w:t>天传真到开利服务热线的传真号码：</w:t>
      </w:r>
      <w:r w:rsidRPr="00E75615">
        <w:rPr>
          <w:rFonts w:ascii="Georgia" w:eastAsia="宋体" w:hAnsi="Georgia" w:cs="宋体"/>
          <w:color w:val="333333"/>
          <w:kern w:val="0"/>
          <w:sz w:val="18"/>
          <w:szCs w:val="18"/>
        </w:rPr>
        <w:t>021-23063275</w:t>
      </w:r>
      <w:r w:rsidRPr="00E75615">
        <w:rPr>
          <w:rFonts w:ascii="Georgia" w:eastAsia="宋体" w:hAnsi="Georgia" w:cs="宋体"/>
          <w:color w:val="333333"/>
          <w:kern w:val="0"/>
          <w:sz w:val="18"/>
          <w:szCs w:val="18"/>
        </w:rPr>
        <w:t>，并通过开利服务热线</w:t>
      </w:r>
      <w:r w:rsidRPr="00E75615">
        <w:rPr>
          <w:rFonts w:ascii="Georgia" w:eastAsia="宋体" w:hAnsi="Georgia" w:cs="宋体"/>
          <w:color w:val="333333"/>
          <w:kern w:val="0"/>
          <w:sz w:val="18"/>
          <w:szCs w:val="18"/>
        </w:rPr>
        <w:t xml:space="preserve"> 4009-000-888</w:t>
      </w:r>
      <w:r w:rsidRPr="00E75615">
        <w:rPr>
          <w:rFonts w:ascii="Georgia" w:eastAsia="宋体" w:hAnsi="Georgia" w:cs="宋体"/>
          <w:color w:val="333333"/>
          <w:kern w:val="0"/>
          <w:sz w:val="18"/>
          <w:szCs w:val="18"/>
        </w:rPr>
        <w:t>联系客服人员，提出机组调试申请。开利服务人员将提供一次免费的接线指导及开机调试服务。</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调试工作必须由开利服务人员进行，调试验收后，开利将提供《机组调试合格证书》作为机组质保凭证。若机组经非开利服务人员调试，则无法享有开利标准质保服务。</w:t>
      </w:r>
    </w:p>
    <w:p w:rsidR="00E75615" w:rsidRPr="00E75615" w:rsidRDefault="00E75615" w:rsidP="00E75615">
      <w:pPr>
        <w:widowControl/>
        <w:shd w:val="clear" w:color="auto" w:fill="FFFFFF"/>
        <w:spacing w:line="270" w:lineRule="atLeast"/>
        <w:jc w:val="left"/>
        <w:rPr>
          <w:rFonts w:ascii="Georgia" w:eastAsia="宋体" w:hAnsi="Georgia" w:cs="宋体"/>
          <w:color w:val="333333"/>
          <w:kern w:val="0"/>
          <w:sz w:val="18"/>
          <w:szCs w:val="18"/>
        </w:rPr>
      </w:pPr>
      <w:r w:rsidRPr="00E75615">
        <w:rPr>
          <w:rFonts w:ascii="Georgia" w:eastAsia="宋体" w:hAnsi="Georgia" w:cs="宋体"/>
          <w:b/>
          <w:bCs/>
          <w:color w:val="333333"/>
          <w:kern w:val="0"/>
          <w:sz w:val="18"/>
          <w:szCs w:val="18"/>
        </w:rPr>
        <w:t>质保服务</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在产品质量保证期内，由于产品质量原因导致的故障且属于质量保证范围内的，开利公司将在接到通知并确认后派人对产品进行修理或对有质量问题的零部件进行更换。在约定的范围和条件内，不另行收取服务费和零配件更换费。</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开利公司提供标准质保期限</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以下二者较早到期者为准：</w:t>
      </w:r>
    </w:p>
    <w:p w:rsidR="00E75615" w:rsidRPr="00E75615" w:rsidRDefault="00E75615" w:rsidP="00E75615">
      <w:pPr>
        <w:widowControl/>
        <w:numPr>
          <w:ilvl w:val="0"/>
          <w:numId w:val="1"/>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设备首次调试</w:t>
      </w:r>
      <w:r w:rsidRPr="00E75615">
        <w:rPr>
          <w:rFonts w:ascii="Georgia" w:eastAsia="宋体" w:hAnsi="Georgia" w:cs="宋体"/>
          <w:color w:val="333333"/>
          <w:kern w:val="0"/>
          <w:sz w:val="18"/>
          <w:szCs w:val="18"/>
        </w:rPr>
        <w:t>12</w:t>
      </w:r>
      <w:r w:rsidRPr="00E75615">
        <w:rPr>
          <w:rFonts w:ascii="Georgia" w:eastAsia="宋体" w:hAnsi="Georgia" w:cs="宋体"/>
          <w:color w:val="333333"/>
          <w:kern w:val="0"/>
          <w:sz w:val="18"/>
          <w:szCs w:val="18"/>
        </w:rPr>
        <w:t>个月内，首次调试的定义为设备经定位、配管、配电至调试正常运转状态为基准；</w:t>
      </w:r>
    </w:p>
    <w:p w:rsidR="00E75615" w:rsidRPr="00E75615" w:rsidRDefault="00E75615" w:rsidP="00E75615">
      <w:pPr>
        <w:widowControl/>
        <w:numPr>
          <w:ilvl w:val="0"/>
          <w:numId w:val="1"/>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设备交货后</w:t>
      </w:r>
      <w:r w:rsidRPr="00E75615">
        <w:rPr>
          <w:rFonts w:ascii="Georgia" w:eastAsia="宋体" w:hAnsi="Georgia" w:cs="宋体"/>
          <w:color w:val="333333"/>
          <w:kern w:val="0"/>
          <w:sz w:val="18"/>
          <w:szCs w:val="18"/>
        </w:rPr>
        <w:t>18</w:t>
      </w:r>
      <w:r w:rsidRPr="00E75615">
        <w:rPr>
          <w:rFonts w:ascii="Georgia" w:eastAsia="宋体" w:hAnsi="Georgia" w:cs="宋体"/>
          <w:color w:val="333333"/>
          <w:kern w:val="0"/>
          <w:sz w:val="18"/>
          <w:szCs w:val="18"/>
        </w:rPr>
        <w:t>个月内，交货日期以开利</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产品提货单</w:t>
      </w:r>
      <w:r w:rsidRPr="00E75615">
        <w:rPr>
          <w:rFonts w:ascii="Georgia" w:eastAsia="宋体" w:hAnsi="Georgia" w:cs="宋体"/>
          <w:color w:val="333333"/>
          <w:kern w:val="0"/>
          <w:sz w:val="18"/>
          <w:szCs w:val="18"/>
        </w:rPr>
        <w:t>”</w:t>
      </w:r>
      <w:r w:rsidRPr="00E75615">
        <w:rPr>
          <w:rFonts w:ascii="Georgia" w:eastAsia="宋体" w:hAnsi="Georgia" w:cs="宋体"/>
          <w:color w:val="333333"/>
          <w:kern w:val="0"/>
          <w:sz w:val="18"/>
          <w:szCs w:val="18"/>
        </w:rPr>
        <w:t>上的日期为准。</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如双方合同另有约定，从其约定。</w:t>
      </w:r>
    </w:p>
    <w:p w:rsidR="00E75615" w:rsidRPr="00E75615" w:rsidRDefault="00E75615" w:rsidP="00E75615">
      <w:pPr>
        <w:widowControl/>
        <w:shd w:val="clear" w:color="auto" w:fill="FFFFFF"/>
        <w:spacing w:after="150" w:line="270" w:lineRule="atLeast"/>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lastRenderedPageBreak/>
        <w:t>当遇到机组故障发生时，客户可以通过开利服务热线</w:t>
      </w:r>
      <w:r w:rsidRPr="00E75615">
        <w:rPr>
          <w:rFonts w:ascii="Georgia" w:eastAsia="宋体" w:hAnsi="Georgia" w:cs="宋体"/>
          <w:color w:val="333333"/>
          <w:kern w:val="0"/>
          <w:sz w:val="18"/>
          <w:szCs w:val="18"/>
        </w:rPr>
        <w:t>4009-000-888</w:t>
      </w:r>
      <w:r w:rsidRPr="00E75615">
        <w:rPr>
          <w:rFonts w:ascii="Georgia" w:eastAsia="宋体" w:hAnsi="Georgia" w:cs="宋体"/>
          <w:color w:val="333333"/>
          <w:kern w:val="0"/>
          <w:sz w:val="18"/>
          <w:szCs w:val="18"/>
        </w:rPr>
        <w:t>报修，报修时请提供以下准确信息：</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产品型号</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产品序列号</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故障描述</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台数</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客户名称</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装机地址</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联系人</w:t>
      </w:r>
    </w:p>
    <w:p w:rsidR="00E75615" w:rsidRPr="00E75615" w:rsidRDefault="00E75615" w:rsidP="00E75615">
      <w:pPr>
        <w:widowControl/>
        <w:numPr>
          <w:ilvl w:val="0"/>
          <w:numId w:val="2"/>
        </w:numPr>
        <w:shd w:val="clear" w:color="auto" w:fill="FFFFFF"/>
        <w:spacing w:after="15" w:line="270" w:lineRule="atLeast"/>
        <w:ind w:left="240" w:firstLine="0"/>
        <w:jc w:val="left"/>
        <w:rPr>
          <w:rFonts w:ascii="Georgia" w:eastAsia="宋体" w:hAnsi="Georgia" w:cs="宋体"/>
          <w:color w:val="333333"/>
          <w:kern w:val="0"/>
          <w:sz w:val="18"/>
          <w:szCs w:val="18"/>
        </w:rPr>
      </w:pPr>
      <w:r w:rsidRPr="00E75615">
        <w:rPr>
          <w:rFonts w:ascii="Georgia" w:eastAsia="宋体" w:hAnsi="Georgia" w:cs="宋体"/>
          <w:color w:val="333333"/>
          <w:kern w:val="0"/>
          <w:sz w:val="18"/>
          <w:szCs w:val="18"/>
        </w:rPr>
        <w:t>联系电话</w:t>
      </w:r>
    </w:p>
    <w:p w:rsidR="00DB5211" w:rsidRDefault="00E22055">
      <w:pPr>
        <w:rPr>
          <w:rFonts w:hint="eastAsia"/>
        </w:rPr>
      </w:pPr>
    </w:p>
    <w:p w:rsidR="00E75615" w:rsidRDefault="00E75615">
      <w:pPr>
        <w:rPr>
          <w:rFonts w:hint="eastAsia"/>
        </w:rPr>
      </w:pPr>
    </w:p>
    <w:p w:rsidR="00E75615" w:rsidRPr="00E75615" w:rsidRDefault="00E75615"/>
    <w:sectPr w:rsidR="00E75615" w:rsidRPr="00E75615" w:rsidSect="00100A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055" w:rsidRDefault="00E22055" w:rsidP="00B278F9">
      <w:r>
        <w:separator/>
      </w:r>
    </w:p>
  </w:endnote>
  <w:endnote w:type="continuationSeparator" w:id="0">
    <w:p w:rsidR="00E22055" w:rsidRDefault="00E22055" w:rsidP="00B27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055" w:rsidRDefault="00E22055" w:rsidP="00B278F9">
      <w:r>
        <w:separator/>
      </w:r>
    </w:p>
  </w:footnote>
  <w:footnote w:type="continuationSeparator" w:id="0">
    <w:p w:rsidR="00E22055" w:rsidRDefault="00E22055" w:rsidP="00B27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527"/>
    <w:multiLevelType w:val="multilevel"/>
    <w:tmpl w:val="66A6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36D31"/>
    <w:multiLevelType w:val="multilevel"/>
    <w:tmpl w:val="A238B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78F9"/>
    <w:rsid w:val="00100A3D"/>
    <w:rsid w:val="004127C5"/>
    <w:rsid w:val="00B278F9"/>
    <w:rsid w:val="00BB2EF0"/>
    <w:rsid w:val="00C44C21"/>
    <w:rsid w:val="00CC7ABC"/>
    <w:rsid w:val="00E22055"/>
    <w:rsid w:val="00E756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A3D"/>
    <w:pPr>
      <w:widowControl w:val="0"/>
      <w:jc w:val="both"/>
    </w:pPr>
  </w:style>
  <w:style w:type="paragraph" w:styleId="3">
    <w:name w:val="heading 3"/>
    <w:basedOn w:val="a"/>
    <w:link w:val="3Char"/>
    <w:uiPriority w:val="9"/>
    <w:qFormat/>
    <w:rsid w:val="00E7561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78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78F9"/>
    <w:rPr>
      <w:sz w:val="18"/>
      <w:szCs w:val="18"/>
    </w:rPr>
  </w:style>
  <w:style w:type="paragraph" w:styleId="a4">
    <w:name w:val="footer"/>
    <w:basedOn w:val="a"/>
    <w:link w:val="Char0"/>
    <w:uiPriority w:val="99"/>
    <w:semiHidden/>
    <w:unhideWhenUsed/>
    <w:rsid w:val="00B278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78F9"/>
    <w:rPr>
      <w:sz w:val="18"/>
      <w:szCs w:val="18"/>
    </w:rPr>
  </w:style>
  <w:style w:type="paragraph" w:styleId="a5">
    <w:name w:val="Normal (Web)"/>
    <w:basedOn w:val="a"/>
    <w:uiPriority w:val="99"/>
    <w:semiHidden/>
    <w:unhideWhenUsed/>
    <w:rsid w:val="00B278F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278F9"/>
    <w:rPr>
      <w:b/>
      <w:bCs/>
    </w:rPr>
  </w:style>
  <w:style w:type="character" w:customStyle="1" w:styleId="3Char">
    <w:name w:val="标题 3 Char"/>
    <w:basedOn w:val="a0"/>
    <w:link w:val="3"/>
    <w:uiPriority w:val="9"/>
    <w:rsid w:val="00E75615"/>
    <w:rPr>
      <w:rFonts w:ascii="宋体" w:eastAsia="宋体" w:hAnsi="宋体" w:cs="宋体"/>
      <w:b/>
      <w:bCs/>
      <w:kern w:val="0"/>
      <w:sz w:val="27"/>
      <w:szCs w:val="27"/>
    </w:rPr>
  </w:style>
  <w:style w:type="character" w:styleId="a7">
    <w:name w:val="Hyperlink"/>
    <w:basedOn w:val="a0"/>
    <w:uiPriority w:val="99"/>
    <w:semiHidden/>
    <w:unhideWhenUsed/>
    <w:rsid w:val="00E75615"/>
    <w:rPr>
      <w:color w:val="0000FF"/>
      <w:u w:val="single"/>
    </w:rPr>
  </w:style>
  <w:style w:type="paragraph" w:styleId="a8">
    <w:name w:val="Balloon Text"/>
    <w:basedOn w:val="a"/>
    <w:link w:val="Char1"/>
    <w:uiPriority w:val="99"/>
    <w:semiHidden/>
    <w:unhideWhenUsed/>
    <w:rsid w:val="00E75615"/>
    <w:rPr>
      <w:sz w:val="18"/>
      <w:szCs w:val="18"/>
    </w:rPr>
  </w:style>
  <w:style w:type="character" w:customStyle="1" w:styleId="Char1">
    <w:name w:val="批注框文本 Char"/>
    <w:basedOn w:val="a0"/>
    <w:link w:val="a8"/>
    <w:uiPriority w:val="99"/>
    <w:semiHidden/>
    <w:rsid w:val="00E75615"/>
    <w:rPr>
      <w:sz w:val="18"/>
      <w:szCs w:val="18"/>
    </w:rPr>
  </w:style>
</w:styles>
</file>

<file path=word/webSettings.xml><?xml version="1.0" encoding="utf-8"?>
<w:webSettings xmlns:r="http://schemas.openxmlformats.org/officeDocument/2006/relationships" xmlns:w="http://schemas.openxmlformats.org/wordprocessingml/2006/main">
  <w:divs>
    <w:div w:id="207183902">
      <w:bodyDiv w:val="1"/>
      <w:marLeft w:val="0"/>
      <w:marRight w:val="0"/>
      <w:marTop w:val="0"/>
      <w:marBottom w:val="0"/>
      <w:divBdr>
        <w:top w:val="none" w:sz="0" w:space="0" w:color="auto"/>
        <w:left w:val="none" w:sz="0" w:space="0" w:color="auto"/>
        <w:bottom w:val="none" w:sz="0" w:space="0" w:color="auto"/>
        <w:right w:val="none" w:sz="0" w:space="0" w:color="auto"/>
      </w:divBdr>
      <w:divsChild>
        <w:div w:id="158811343">
          <w:marLeft w:val="0"/>
          <w:marRight w:val="0"/>
          <w:marTop w:val="0"/>
          <w:marBottom w:val="0"/>
          <w:divBdr>
            <w:top w:val="none" w:sz="0" w:space="0" w:color="auto"/>
            <w:left w:val="none" w:sz="0" w:space="0" w:color="auto"/>
            <w:bottom w:val="none" w:sz="0" w:space="0" w:color="auto"/>
            <w:right w:val="none" w:sz="0" w:space="0" w:color="auto"/>
          </w:divBdr>
        </w:div>
      </w:divsChild>
    </w:div>
    <w:div w:id="820268023">
      <w:bodyDiv w:val="1"/>
      <w:marLeft w:val="0"/>
      <w:marRight w:val="0"/>
      <w:marTop w:val="0"/>
      <w:marBottom w:val="0"/>
      <w:divBdr>
        <w:top w:val="none" w:sz="0" w:space="0" w:color="auto"/>
        <w:left w:val="none" w:sz="0" w:space="0" w:color="auto"/>
        <w:bottom w:val="none" w:sz="0" w:space="0" w:color="auto"/>
        <w:right w:val="none" w:sz="0" w:space="0" w:color="auto"/>
      </w:divBdr>
    </w:div>
    <w:div w:id="1437872562">
      <w:bodyDiv w:val="1"/>
      <w:marLeft w:val="0"/>
      <w:marRight w:val="0"/>
      <w:marTop w:val="0"/>
      <w:marBottom w:val="0"/>
      <w:divBdr>
        <w:top w:val="none" w:sz="0" w:space="0" w:color="auto"/>
        <w:left w:val="none" w:sz="0" w:space="0" w:color="auto"/>
        <w:bottom w:val="none" w:sz="0" w:space="0" w:color="auto"/>
        <w:right w:val="none" w:sz="0" w:space="0" w:color="auto"/>
      </w:divBdr>
    </w:div>
    <w:div w:id="21425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hina.Hotline@carrier.ut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hanhong01</dc:creator>
  <cp:keywords/>
  <dc:description/>
  <cp:lastModifiedBy>hanhong01</cp:lastModifiedBy>
  <cp:revision>3</cp:revision>
  <dcterms:created xsi:type="dcterms:W3CDTF">2017-03-13T07:12:00Z</dcterms:created>
  <dcterms:modified xsi:type="dcterms:W3CDTF">2017-03-13T07:25:00Z</dcterms:modified>
</cp:coreProperties>
</file>